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EC2C" w14:textId="77777777" w:rsidR="007B4A48" w:rsidRDefault="007B4A48"/>
    <w:p w14:paraId="50F84D9D" w14:textId="29922232" w:rsidR="007B4A48" w:rsidRPr="007B4A48" w:rsidRDefault="007B4A48" w:rsidP="007B4A48">
      <w:r w:rsidRPr="007B4A48">
        <w:rPr>
          <w:b/>
          <w:bCs/>
        </w:rPr>
        <w:t>Social Media Giveaway Terms &amp; Conditions</w:t>
      </w:r>
      <w:r>
        <w:rPr>
          <w:b/>
          <w:bCs/>
        </w:rPr>
        <w:t xml:space="preserve"> </w:t>
      </w:r>
      <w:r w:rsidR="00A3663A">
        <w:rPr>
          <w:b/>
          <w:bCs/>
        </w:rPr>
        <w:t>- 28 August</w:t>
      </w:r>
      <w:r>
        <w:rPr>
          <w:b/>
          <w:bCs/>
        </w:rPr>
        <w:t xml:space="preserve"> 202</w:t>
      </w:r>
      <w:r w:rsidR="00646570">
        <w:rPr>
          <w:b/>
          <w:bCs/>
        </w:rPr>
        <w:t>5</w:t>
      </w:r>
      <w:r w:rsidRPr="007B4A48">
        <w:rPr>
          <w:b/>
          <w:bCs/>
        </w:rPr>
        <w:br/>
      </w:r>
      <w:r w:rsidRPr="007B4A48">
        <w:rPr>
          <w:rFonts w:ascii="Arial" w:hAnsi="Arial" w:cs="Arial"/>
          <w:b/>
          <w:bCs/>
        </w:rPr>
        <w:t>​</w:t>
      </w:r>
    </w:p>
    <w:p w14:paraId="6732F96B" w14:textId="43A04F58" w:rsidR="007B4A48" w:rsidRDefault="007B4A48" w:rsidP="007B4A48">
      <w:pPr>
        <w:numPr>
          <w:ilvl w:val="0"/>
          <w:numId w:val="1"/>
        </w:numPr>
      </w:pPr>
      <w:r w:rsidRPr="007B4A48">
        <w:t xml:space="preserve">For the purposes of these Terms and Conditions, "The Promoter" refers to </w:t>
      </w:r>
      <w:r>
        <w:t>Underwood Motor Company Ltd</w:t>
      </w:r>
      <w:r w:rsidRPr="007B4A48">
        <w:t xml:space="preserve"> </w:t>
      </w:r>
      <w:r w:rsidR="00E342D7">
        <w:t xml:space="preserve">(CRN: </w:t>
      </w:r>
      <w:r w:rsidR="00E342D7" w:rsidRPr="00E342D7">
        <w:t>15408734</w:t>
      </w:r>
      <w:r w:rsidR="00E342D7" w:rsidRPr="00E342D7">
        <w:rPr>
          <w:b/>
          <w:bCs/>
        </w:rPr>
        <w:t xml:space="preserve">) </w:t>
      </w:r>
      <w:r w:rsidRPr="007B4A48">
        <w:t>whose Instagram handle is @</w:t>
      </w:r>
      <w:proofErr w:type="gramStart"/>
      <w:r>
        <w:t>underwood</w:t>
      </w:r>
      <w:r w:rsidR="00E342D7">
        <w:t>motorco</w:t>
      </w:r>
      <w:proofErr w:type="gramEnd"/>
      <w:r>
        <w:t xml:space="preserve"> and Facebook username is Underwood Motor Company</w:t>
      </w:r>
      <w:r w:rsidRPr="007B4A48">
        <w:t xml:space="preserve">. </w:t>
      </w:r>
    </w:p>
    <w:p w14:paraId="7FC11CE6" w14:textId="4F20D8D2" w:rsidR="005505BD" w:rsidRDefault="005505BD" w:rsidP="007B4A48">
      <w:pPr>
        <w:numPr>
          <w:ilvl w:val="0"/>
          <w:numId w:val="1"/>
        </w:numPr>
      </w:pPr>
      <w:r>
        <w:t xml:space="preserve">Members of the public who enter the Giveaway (herein after referred to as “entrants”), do so knowing that they agree to abide by these terms and conditions. </w:t>
      </w:r>
    </w:p>
    <w:p w14:paraId="12230F21" w14:textId="77777777" w:rsidR="00A3663A" w:rsidRDefault="007B4A48" w:rsidP="007B4A48">
      <w:pPr>
        <w:numPr>
          <w:ilvl w:val="0"/>
          <w:numId w:val="1"/>
        </w:numPr>
        <w:tabs>
          <w:tab w:val="num" w:pos="720"/>
        </w:tabs>
      </w:pPr>
      <w:r w:rsidRPr="007B4A48">
        <w:t>The "</w:t>
      </w:r>
      <w:r w:rsidRPr="007B4A48">
        <w:rPr>
          <w:b/>
          <w:bCs/>
        </w:rPr>
        <w:t>Giveaway</w:t>
      </w:r>
      <w:r w:rsidRPr="007B4A48">
        <w:t xml:space="preserve">" </w:t>
      </w:r>
      <w:r w:rsidR="00646570">
        <w:t xml:space="preserve">first </w:t>
      </w:r>
      <w:r>
        <w:t xml:space="preserve">promoted </w:t>
      </w:r>
      <w:r w:rsidR="00646570">
        <w:t xml:space="preserve">on </w:t>
      </w:r>
      <w:r w:rsidR="00A3663A">
        <w:t>28</w:t>
      </w:r>
      <w:r w:rsidR="00646570">
        <w:t xml:space="preserve"> </w:t>
      </w:r>
      <w:r w:rsidR="00A3663A">
        <w:t>August</w:t>
      </w:r>
      <w:r w:rsidR="00646570">
        <w:t xml:space="preserve"> 2025 is </w:t>
      </w:r>
      <w:r>
        <w:t>as defined in these terms and conditions, specifically, this means</w:t>
      </w:r>
      <w:r w:rsidR="00A3663A">
        <w:t>:</w:t>
      </w:r>
    </w:p>
    <w:p w14:paraId="43A00F3F" w14:textId="77777777" w:rsidR="00937C9C" w:rsidRDefault="00A3663A" w:rsidP="00937C9C">
      <w:pPr>
        <w:pStyle w:val="ListParagraph"/>
        <w:numPr>
          <w:ilvl w:val="1"/>
          <w:numId w:val="2"/>
        </w:numPr>
      </w:pPr>
      <w:r>
        <w:t xml:space="preserve">An MOT to be carried out off-site by Auto Services (Horley) </w:t>
      </w:r>
      <w:proofErr w:type="gramStart"/>
      <w:r>
        <w:t>Ltd;</w:t>
      </w:r>
      <w:proofErr w:type="gramEnd"/>
    </w:p>
    <w:p w14:paraId="2E9984DE" w14:textId="4A477336" w:rsidR="00937C9C" w:rsidRDefault="00937C9C" w:rsidP="00937C9C">
      <w:pPr>
        <w:pStyle w:val="ListParagraph"/>
        <w:numPr>
          <w:ilvl w:val="1"/>
          <w:numId w:val="2"/>
        </w:numPr>
      </w:pPr>
      <w:r>
        <w:t xml:space="preserve"> Major S</w:t>
      </w:r>
      <w:r w:rsidR="00A3663A" w:rsidRPr="00937C9C">
        <w:t xml:space="preserve">ervice. </w:t>
      </w:r>
      <w:r>
        <w:t>This includes an o</w:t>
      </w:r>
      <w:r w:rsidRPr="00937C9C">
        <w:t>il and filter change</w:t>
      </w:r>
      <w:r>
        <w:t xml:space="preserve">, replacement air filter, sump plug and pollen filter. If the car is petrol, spark plugs will be replaced. If the car is diesel, the fuel filter will be replaced. If the car is fully electric, only the pollen filter will be changed. After-market, OEM approved parts will be used. No other parts will be replaced or inspected. </w:t>
      </w:r>
    </w:p>
    <w:p w14:paraId="6E93FA3F" w14:textId="7D9F7C36" w:rsidR="00937C9C" w:rsidRDefault="00937C9C" w:rsidP="00937C9C">
      <w:pPr>
        <w:pStyle w:val="ListParagraph"/>
        <w:numPr>
          <w:ilvl w:val="1"/>
          <w:numId w:val="2"/>
        </w:numPr>
      </w:pPr>
      <w:r>
        <w:t>Wheel alignment. This will be either a front wheel or four-wheel alignment depending on the specifications of the vehicle. If any part of the wheel</w:t>
      </w:r>
      <w:r w:rsidR="00E342D7">
        <w:t xml:space="preserve">s or </w:t>
      </w:r>
      <w:r>
        <w:t xml:space="preserve">bolts are seized, the Promoter may either refuse to carry out the wheel alignment due to the risk of damage, or they may make a reasonable charge for time spent trying to release the wheels. </w:t>
      </w:r>
    </w:p>
    <w:p w14:paraId="7EBF76B3" w14:textId="4144F9FF" w:rsidR="00937C9C" w:rsidRDefault="00937C9C" w:rsidP="00937C9C">
      <w:pPr>
        <w:pStyle w:val="ListParagraph"/>
        <w:numPr>
          <w:ilvl w:val="1"/>
          <w:numId w:val="2"/>
        </w:numPr>
      </w:pPr>
      <w:r>
        <w:t>Brake fluid change.</w:t>
      </w:r>
    </w:p>
    <w:p w14:paraId="7430C539" w14:textId="77777777" w:rsidR="00FF068F" w:rsidRDefault="00FF068F" w:rsidP="00937C9C">
      <w:pPr>
        <w:pStyle w:val="ListParagraph"/>
        <w:numPr>
          <w:ilvl w:val="1"/>
          <w:numId w:val="2"/>
        </w:numPr>
      </w:pPr>
      <w:r>
        <w:t>A standard v</w:t>
      </w:r>
      <w:r w:rsidR="00937C9C">
        <w:t xml:space="preserve">alet clean to be carried out by a </w:t>
      </w:r>
      <w:r>
        <w:t>third-party</w:t>
      </w:r>
      <w:r w:rsidR="00937C9C">
        <w:t xml:space="preserve"> mobile</w:t>
      </w:r>
      <w:r>
        <w:t xml:space="preserve"> vehicle valet</w:t>
      </w:r>
      <w:r w:rsidR="00937C9C">
        <w:t xml:space="preserve"> provider. The promoter will endeavour to have this </w:t>
      </w:r>
      <w:r>
        <w:t xml:space="preserve">booked </w:t>
      </w:r>
      <w:r w:rsidR="00937C9C">
        <w:t xml:space="preserve">on the same day as </w:t>
      </w:r>
      <w:r>
        <w:t xml:space="preserve">other services being provided on-site, but this cannot be guaranteed. </w:t>
      </w:r>
    </w:p>
    <w:p w14:paraId="5929AD03" w14:textId="77777777" w:rsidR="00FF068F" w:rsidRDefault="00FF068F" w:rsidP="00FF068F">
      <w:pPr>
        <w:pStyle w:val="ListParagraph"/>
        <w:numPr>
          <w:ilvl w:val="1"/>
          <w:numId w:val="2"/>
        </w:numPr>
      </w:pPr>
      <w:r>
        <w:t xml:space="preserve">A £15 gift voucher for The Brunch Box located on </w:t>
      </w:r>
      <w:proofErr w:type="spellStart"/>
      <w:r>
        <w:t>Salbrook</w:t>
      </w:r>
      <w:proofErr w:type="spellEnd"/>
      <w:r>
        <w:t xml:space="preserve"> Road Industrial Estate, </w:t>
      </w:r>
      <w:proofErr w:type="spellStart"/>
      <w:r>
        <w:t>Salfords</w:t>
      </w:r>
      <w:proofErr w:type="spellEnd"/>
      <w:r>
        <w:t xml:space="preserve">. </w:t>
      </w:r>
      <w:r w:rsidR="00937C9C">
        <w:t xml:space="preserve"> </w:t>
      </w:r>
    </w:p>
    <w:p w14:paraId="595909D3" w14:textId="36A9A192" w:rsidR="00FF068F" w:rsidRDefault="00A3663A" w:rsidP="00FF068F">
      <w:pPr>
        <w:pStyle w:val="ListParagraph"/>
        <w:numPr>
          <w:ilvl w:val="1"/>
          <w:numId w:val="2"/>
        </w:numPr>
      </w:pPr>
      <w:r>
        <w:t xml:space="preserve">The </w:t>
      </w:r>
      <w:r w:rsidR="00FF068F">
        <w:t>items listed at clauses 2.1 to 2.6</w:t>
      </w:r>
      <w:r>
        <w:t xml:space="preserve"> are</w:t>
      </w:r>
      <w:r w:rsidR="007B4A48">
        <w:t xml:space="preserve"> hereinafter referred to as “the </w:t>
      </w:r>
      <w:r>
        <w:t xml:space="preserve">Winner </w:t>
      </w:r>
      <w:r w:rsidR="007B4A48">
        <w:t>Prize”</w:t>
      </w:r>
      <w:r w:rsidR="00FF068F">
        <w:t xml:space="preserve"> and are a combined bundle prize. The Winner Prize cannot be split or gifted to other people.  </w:t>
      </w:r>
    </w:p>
    <w:p w14:paraId="64BC612D" w14:textId="7E630AC3" w:rsidR="00FF068F" w:rsidRDefault="00FF068F" w:rsidP="00FF068F">
      <w:pPr>
        <w:pStyle w:val="ListParagraph"/>
        <w:numPr>
          <w:ilvl w:val="1"/>
          <w:numId w:val="2"/>
        </w:numPr>
      </w:pPr>
      <w:r>
        <w:t xml:space="preserve">The “Runner-Up Prize” will consist of an Underwood Motor Company Gift Voucher to the value of £50 (which will have its own set of terms and conditions attached but for clarity cannot be redeemed against tyres) and a bottle of sparkling wine up to the value of £20. A non-alcoholic drink alternative can be supplied instead up to a value of £20. </w:t>
      </w:r>
    </w:p>
    <w:p w14:paraId="63FAD8A7" w14:textId="59B9A7F9" w:rsidR="007B4A48" w:rsidRDefault="005505BD" w:rsidP="007B4A48">
      <w:pPr>
        <w:numPr>
          <w:ilvl w:val="0"/>
          <w:numId w:val="1"/>
        </w:numPr>
        <w:tabs>
          <w:tab w:val="num" w:pos="720"/>
        </w:tabs>
      </w:pPr>
      <w:r>
        <w:lastRenderedPageBreak/>
        <w:t xml:space="preserve">Entrants </w:t>
      </w:r>
      <w:r w:rsidR="007B4A48">
        <w:t xml:space="preserve">agree and understand that the </w:t>
      </w:r>
      <w:r w:rsidR="00A3663A">
        <w:t xml:space="preserve">Winner </w:t>
      </w:r>
      <w:r w:rsidR="007B4A48">
        <w:t>Prize</w:t>
      </w:r>
      <w:r w:rsidR="00A3663A">
        <w:t xml:space="preserve"> and Runner-Up Prize</w:t>
      </w:r>
      <w:r w:rsidR="007B4A48">
        <w:t xml:space="preserve"> </w:t>
      </w:r>
      <w:r>
        <w:t>are</w:t>
      </w:r>
      <w:r w:rsidR="007B4A48">
        <w:t xml:space="preserve"> limited to the</w:t>
      </w:r>
      <w:r w:rsidR="00A3663A">
        <w:t xml:space="preserve"> specific</w:t>
      </w:r>
      <w:r w:rsidR="007B4A48">
        <w:t xml:space="preserve"> </w:t>
      </w:r>
      <w:r w:rsidR="00646570">
        <w:t>items listed in clause 2 only</w:t>
      </w:r>
      <w:r w:rsidR="007B4A48">
        <w:t xml:space="preserve"> and no other </w:t>
      </w:r>
      <w:r w:rsidR="00646570">
        <w:t xml:space="preserve">gifts, </w:t>
      </w:r>
      <w:r w:rsidR="007B4A48">
        <w:t xml:space="preserve">services, parts, maintenance or repairs are included in the Prize. </w:t>
      </w:r>
    </w:p>
    <w:p w14:paraId="0F22599C" w14:textId="52C82ECB" w:rsidR="00E342D7" w:rsidRDefault="00E342D7" w:rsidP="007B4A48">
      <w:pPr>
        <w:numPr>
          <w:ilvl w:val="0"/>
          <w:numId w:val="1"/>
        </w:numPr>
        <w:tabs>
          <w:tab w:val="num" w:pos="720"/>
        </w:tabs>
      </w:pPr>
      <w:r>
        <w:t xml:space="preserve">If during the Major Service (see clause 2.2 for an explanation of what this entails) the technician notes faulty parts or mechanical issues that may result in an MOT failure, it is the prize winner’s responsibility to pay for any parts/labour that are required to get the car to an MOT “pass” standard. For the avoidance of doubt, repair work, replacement parts and diagnostics are NOT included as part of the </w:t>
      </w:r>
      <w:r w:rsidR="005505BD">
        <w:t>Winner Prize</w:t>
      </w:r>
      <w:r>
        <w:t xml:space="preserve">. </w:t>
      </w:r>
    </w:p>
    <w:p w14:paraId="1D0ECBA6" w14:textId="57461ACA" w:rsidR="00A3663A" w:rsidRDefault="00A3663A" w:rsidP="007B4A48">
      <w:pPr>
        <w:numPr>
          <w:ilvl w:val="0"/>
          <w:numId w:val="1"/>
        </w:numPr>
        <w:tabs>
          <w:tab w:val="num" w:pos="720"/>
        </w:tabs>
      </w:pPr>
      <w:r>
        <w:t>The Promoter reserves the right to substitute any part of the Prizes for a similar item of similar value in the unlikely event an item is no longer available</w:t>
      </w:r>
      <w:r w:rsidR="00E342D7">
        <w:t xml:space="preserve"> or in stock</w:t>
      </w:r>
      <w:r>
        <w:t xml:space="preserve">. </w:t>
      </w:r>
    </w:p>
    <w:p w14:paraId="689F6BEC" w14:textId="7F41CB4C" w:rsidR="00A3663A" w:rsidRDefault="00A3663A" w:rsidP="007B4A48">
      <w:pPr>
        <w:numPr>
          <w:ilvl w:val="0"/>
          <w:numId w:val="1"/>
        </w:numPr>
        <w:tabs>
          <w:tab w:val="num" w:pos="720"/>
        </w:tabs>
      </w:pPr>
      <w:r>
        <w:t xml:space="preserve">The </w:t>
      </w:r>
      <w:r w:rsidR="00FF068F">
        <w:t>recipients of the Winner Prize and Runner-Up Prize</w:t>
      </w:r>
      <w:r>
        <w:t xml:space="preserve"> must sign a job card containing the promoter’s standard T&amp;C’s before any work is carried out to a vehicle. </w:t>
      </w:r>
    </w:p>
    <w:p w14:paraId="5097986A" w14:textId="35B29678" w:rsidR="007B4A48" w:rsidRDefault="007B4A48" w:rsidP="007B4A48">
      <w:pPr>
        <w:numPr>
          <w:ilvl w:val="0"/>
          <w:numId w:val="1"/>
        </w:numPr>
        <w:tabs>
          <w:tab w:val="num" w:pos="720"/>
        </w:tabs>
      </w:pPr>
      <w:r>
        <w:t>Once the winner</w:t>
      </w:r>
      <w:r w:rsidR="00FF068F">
        <w:t>s</w:t>
      </w:r>
      <w:r>
        <w:t xml:space="preserve"> </w:t>
      </w:r>
      <w:r w:rsidR="00FF068F">
        <w:t>are</w:t>
      </w:r>
      <w:r>
        <w:t xml:space="preserve"> announced</w:t>
      </w:r>
      <w:r w:rsidR="00646570">
        <w:t xml:space="preserve"> on Instagram and Facebook</w:t>
      </w:r>
      <w:r>
        <w:t>, the winner</w:t>
      </w:r>
      <w:r w:rsidR="00FF068F">
        <w:t xml:space="preserve">s </w:t>
      </w:r>
      <w:r>
        <w:t xml:space="preserve">must </w:t>
      </w:r>
      <w:r w:rsidR="00FF068F">
        <w:t xml:space="preserve">redeem the prizes </w:t>
      </w:r>
      <w:r>
        <w:t xml:space="preserve">within 12 months of </w:t>
      </w:r>
      <w:r w:rsidR="00FF068F">
        <w:t xml:space="preserve">the competition date, namely 28 August 2026. </w:t>
      </w:r>
      <w:r>
        <w:t xml:space="preserve"> </w:t>
      </w:r>
    </w:p>
    <w:p w14:paraId="361D8143" w14:textId="79E6568E" w:rsidR="007B4A48" w:rsidRPr="007B4A48" w:rsidRDefault="007B4A48" w:rsidP="00155E24">
      <w:pPr>
        <w:numPr>
          <w:ilvl w:val="0"/>
          <w:numId w:val="1"/>
        </w:numPr>
        <w:tabs>
          <w:tab w:val="num" w:pos="720"/>
        </w:tabs>
      </w:pPr>
      <w:r w:rsidRPr="007B4A48">
        <w:t xml:space="preserve">By entering the </w:t>
      </w:r>
      <w:r w:rsidR="00646570">
        <w:t>Giveaway</w:t>
      </w:r>
      <w:r w:rsidR="005505BD">
        <w:t>,</w:t>
      </w:r>
      <w:r w:rsidRPr="007B4A48">
        <w:t xml:space="preserve"> </w:t>
      </w:r>
      <w:r w:rsidR="005505BD">
        <w:t>entrants</w:t>
      </w:r>
      <w:r w:rsidRPr="007B4A48">
        <w:t xml:space="preserve"> agree to be bound by these terms and conditions. All entries must be received by </w:t>
      </w:r>
      <w:r w:rsidR="00646570">
        <w:t>6pm</w:t>
      </w:r>
      <w:r>
        <w:t xml:space="preserve"> </w:t>
      </w:r>
      <w:r w:rsidRPr="007B4A48">
        <w:t xml:space="preserve">on </w:t>
      </w:r>
      <w:r w:rsidR="00FF068F">
        <w:t>05</w:t>
      </w:r>
      <w:r>
        <w:t xml:space="preserve"> </w:t>
      </w:r>
      <w:r w:rsidR="00FF068F">
        <w:t>September</w:t>
      </w:r>
      <w:r>
        <w:t xml:space="preserve"> 202</w:t>
      </w:r>
      <w:r w:rsidR="00646570">
        <w:t>5</w:t>
      </w:r>
      <w:r w:rsidRPr="007B4A48">
        <w:t xml:space="preserve">. One (1) winner </w:t>
      </w:r>
      <w:r w:rsidR="00FF068F">
        <w:t xml:space="preserve">and One (1) runner-up </w:t>
      </w:r>
      <w:r w:rsidR="00155E24">
        <w:t>winner resident</w:t>
      </w:r>
      <w:r w:rsidR="00FF068F">
        <w:t xml:space="preserve"> </w:t>
      </w:r>
      <w:r w:rsidRPr="007B4A48">
        <w:t xml:space="preserve">in Great Britain (excluding Northern Ireland) will be selected at random by The Promoter on </w:t>
      </w:r>
      <w:r w:rsidR="00FF068F">
        <w:t>06</w:t>
      </w:r>
      <w:r>
        <w:t xml:space="preserve"> </w:t>
      </w:r>
      <w:r w:rsidR="00FF068F">
        <w:t>September</w:t>
      </w:r>
      <w:r>
        <w:t xml:space="preserve"> 202</w:t>
      </w:r>
      <w:r w:rsidR="00646570">
        <w:t xml:space="preserve">5 </w:t>
      </w:r>
      <w:r w:rsidRPr="007B4A48">
        <w:t>and the winner</w:t>
      </w:r>
      <w:r w:rsidR="005505BD">
        <w:t>s</w:t>
      </w:r>
      <w:r w:rsidRPr="007B4A48">
        <w:t xml:space="preserve"> will be notified on or </w:t>
      </w:r>
      <w:r w:rsidR="00FF068F">
        <w:t>as soon as practicable after</w:t>
      </w:r>
      <w:r w:rsidRPr="007B4A48">
        <w:t xml:space="preserve"> this date.</w:t>
      </w:r>
      <w:r w:rsidR="00155E24">
        <w:t xml:space="preserve"> Two people </w:t>
      </w:r>
      <w:r w:rsidRPr="007B4A48">
        <w:t xml:space="preserve">will be chosen at random </w:t>
      </w:r>
      <w:r w:rsidR="00155E24">
        <w:t xml:space="preserve">via an automatic number generator </w:t>
      </w:r>
      <w:r w:rsidRPr="007B4A48">
        <w:t xml:space="preserve">from all entrants across </w:t>
      </w:r>
      <w:r w:rsidR="00155E24">
        <w:t>Instagram and Facebook</w:t>
      </w:r>
      <w:r w:rsidRPr="007B4A48">
        <w:t>.</w:t>
      </w:r>
    </w:p>
    <w:p w14:paraId="24F4BB56" w14:textId="77C190BF" w:rsidR="007B4A48" w:rsidRPr="007B4A48" w:rsidRDefault="007B4A48" w:rsidP="007B4A48">
      <w:pPr>
        <w:numPr>
          <w:ilvl w:val="0"/>
          <w:numId w:val="1"/>
        </w:numPr>
        <w:tabs>
          <w:tab w:val="num" w:pos="720"/>
        </w:tabs>
      </w:pPr>
      <w:r w:rsidRPr="007B4A48">
        <w:t xml:space="preserve">No purchase necessary. </w:t>
      </w:r>
      <w:r w:rsidR="005505BD">
        <w:t>Entrants</w:t>
      </w:r>
      <w:r w:rsidRPr="007B4A48">
        <w:t xml:space="preserve"> will not be required to pay to enter the competition.</w:t>
      </w:r>
    </w:p>
    <w:p w14:paraId="5BC39D78" w14:textId="36E166DE" w:rsidR="007B4A48" w:rsidRPr="007B4A48" w:rsidRDefault="007B4A48" w:rsidP="007B4A48">
      <w:pPr>
        <w:numPr>
          <w:ilvl w:val="0"/>
          <w:numId w:val="1"/>
        </w:numPr>
        <w:tabs>
          <w:tab w:val="num" w:pos="720"/>
        </w:tabs>
      </w:pPr>
      <w:r w:rsidRPr="007B4A48">
        <w:t>Entrants must be over 18 years old</w:t>
      </w:r>
      <w:r w:rsidR="00155E24">
        <w:t xml:space="preserve"> </w:t>
      </w:r>
      <w:r w:rsidRPr="007B4A48">
        <w:t>on the date of their entry.</w:t>
      </w:r>
    </w:p>
    <w:p w14:paraId="7A7CEC84" w14:textId="77777777" w:rsidR="007B4A48" w:rsidRPr="007B4A48" w:rsidRDefault="007B4A48" w:rsidP="007B4A48">
      <w:pPr>
        <w:numPr>
          <w:ilvl w:val="0"/>
          <w:numId w:val="1"/>
        </w:numPr>
        <w:tabs>
          <w:tab w:val="num" w:pos="720"/>
        </w:tabs>
      </w:pPr>
      <w:r w:rsidRPr="007B4A48">
        <w:t>Employees of The Promoter are not eligible to enter.</w:t>
      </w:r>
    </w:p>
    <w:p w14:paraId="258A81AF" w14:textId="0C441E89" w:rsidR="007B4A48" w:rsidRPr="007B4A48" w:rsidRDefault="007B4A48" w:rsidP="007B4A48">
      <w:pPr>
        <w:numPr>
          <w:ilvl w:val="0"/>
          <w:numId w:val="1"/>
        </w:numPr>
        <w:tabs>
          <w:tab w:val="num" w:pos="720"/>
        </w:tabs>
      </w:pPr>
      <w:r w:rsidRPr="007B4A48">
        <w:t>Instagram</w:t>
      </w:r>
      <w:r w:rsidR="00646570">
        <w:t xml:space="preserve">, </w:t>
      </w:r>
      <w:r w:rsidRPr="007B4A48">
        <w:t>Facebook</w:t>
      </w:r>
      <w:r w:rsidR="00155E24">
        <w:t xml:space="preserve"> and any other </w:t>
      </w:r>
      <w:proofErr w:type="gramStart"/>
      <w:r w:rsidR="00155E24">
        <w:t>third party</w:t>
      </w:r>
      <w:proofErr w:type="gramEnd"/>
      <w:r w:rsidR="00155E24">
        <w:t xml:space="preserve"> providers of services mentioned in these terms and conditions </w:t>
      </w:r>
      <w:r w:rsidRPr="007B4A48">
        <w:t>are not in any way affiliated or involved in the competition.</w:t>
      </w:r>
    </w:p>
    <w:p w14:paraId="4D9DE878" w14:textId="12D6746B" w:rsidR="007B4A48" w:rsidRPr="007B4A48" w:rsidRDefault="00646570" w:rsidP="007B4A48">
      <w:pPr>
        <w:numPr>
          <w:ilvl w:val="0"/>
          <w:numId w:val="1"/>
        </w:numPr>
        <w:tabs>
          <w:tab w:val="num" w:pos="720"/>
        </w:tabs>
      </w:pPr>
      <w:r>
        <w:t>Entrants can make as many entries as they wish by tagging individuals in the comments section</w:t>
      </w:r>
      <w:r w:rsidR="007B4A48" w:rsidRPr="007B4A48">
        <w:t>.</w:t>
      </w:r>
      <w:r>
        <w:t xml:space="preserve"> One tag equals one entry. </w:t>
      </w:r>
    </w:p>
    <w:p w14:paraId="3DEC31E3" w14:textId="48D97411" w:rsidR="007B4A48" w:rsidRPr="007B4A48" w:rsidRDefault="007B4A48" w:rsidP="007B4A48">
      <w:pPr>
        <w:numPr>
          <w:ilvl w:val="0"/>
          <w:numId w:val="1"/>
        </w:numPr>
        <w:tabs>
          <w:tab w:val="num" w:pos="720"/>
        </w:tabs>
      </w:pPr>
      <w:r w:rsidRPr="007B4A48">
        <w:t>Each entrant shall enter the competition via Instagram</w:t>
      </w:r>
      <w:r>
        <w:t xml:space="preserve"> or Facebook</w:t>
      </w:r>
      <w:r w:rsidRPr="007B4A48">
        <w:t xml:space="preserve"> by </w:t>
      </w:r>
      <w:r>
        <w:t>liking the post, following the Promoters profile page</w:t>
      </w:r>
      <w:r w:rsidR="00646570">
        <w:t xml:space="preserve"> and commenting another Instagram or </w:t>
      </w:r>
      <w:r w:rsidR="00646570">
        <w:lastRenderedPageBreak/>
        <w:t>Facebook user.</w:t>
      </w:r>
      <w:r>
        <w:t xml:space="preserve"> </w:t>
      </w:r>
      <w:r w:rsidR="00646570">
        <w:t>S</w:t>
      </w:r>
      <w:r>
        <w:t>haring the Giveaway pos</w:t>
      </w:r>
      <w:r w:rsidR="00646570">
        <w:t>t as a</w:t>
      </w:r>
      <w:r>
        <w:t xml:space="preserve"> story</w:t>
      </w:r>
      <w:r w:rsidR="00646570">
        <w:t xml:space="preserve"> is optional and will </w:t>
      </w:r>
      <w:r w:rsidR="00155E24">
        <w:t xml:space="preserve">represent a bonus entry.  </w:t>
      </w:r>
      <w:r>
        <w:t xml:space="preserve"> </w:t>
      </w:r>
    </w:p>
    <w:p w14:paraId="2942B9B1" w14:textId="7C4E95C3" w:rsidR="007B4A48" w:rsidRPr="007B4A48" w:rsidRDefault="007B4A48" w:rsidP="007B4A48">
      <w:pPr>
        <w:numPr>
          <w:ilvl w:val="0"/>
          <w:numId w:val="1"/>
        </w:numPr>
        <w:tabs>
          <w:tab w:val="num" w:pos="720"/>
        </w:tabs>
      </w:pPr>
      <w:r w:rsidRPr="007B4A48">
        <w:t xml:space="preserve">The </w:t>
      </w:r>
      <w:r w:rsidR="00155E24">
        <w:t>Winner Prize and Runner-Up Prize</w:t>
      </w:r>
      <w:r w:rsidRPr="007B4A48">
        <w:t xml:space="preserve"> will be awarded to</w:t>
      </w:r>
      <w:r w:rsidR="00155E24">
        <w:t xml:space="preserve"> two</w:t>
      </w:r>
      <w:r w:rsidRPr="007B4A48">
        <w:t xml:space="preserve"> randomly selected </w:t>
      </w:r>
      <w:r w:rsidR="005505BD">
        <w:t>entrants</w:t>
      </w:r>
      <w:r w:rsidR="00155E24">
        <w:t xml:space="preserve"> </w:t>
      </w:r>
      <w:r w:rsidRPr="007B4A48">
        <w:t>who ha</w:t>
      </w:r>
      <w:r w:rsidR="00155E24">
        <w:t xml:space="preserve">ve </w:t>
      </w:r>
      <w:r w:rsidRPr="007B4A48">
        <w:t>entered on Instagram</w:t>
      </w:r>
      <w:r w:rsidR="00646570">
        <w:t xml:space="preserve"> or Facebook</w:t>
      </w:r>
      <w:r w:rsidR="00155E24">
        <w:t>.</w:t>
      </w:r>
      <w:r w:rsidR="00646570">
        <w:t xml:space="preserve"> </w:t>
      </w:r>
      <w:r w:rsidRPr="007B4A48">
        <w:t xml:space="preserve">The Promoter will not be held liable if the named </w:t>
      </w:r>
      <w:r>
        <w:t>P</w:t>
      </w:r>
      <w:r w:rsidRPr="007B4A48">
        <w:t>rize</w:t>
      </w:r>
      <w:r w:rsidR="00155E24">
        <w:t>s</w:t>
      </w:r>
      <w:r w:rsidRPr="007B4A48">
        <w:t xml:space="preserve"> become</w:t>
      </w:r>
      <w:r w:rsidR="00155E24">
        <w:t xml:space="preserve"> </w:t>
      </w:r>
      <w:r w:rsidRPr="007B4A48">
        <w:t>unavailable or cannot be fulfilled</w:t>
      </w:r>
      <w:r w:rsidR="00155E24">
        <w:t xml:space="preserve">, however, as noted at clause 4 substitutions will be made where reasonably practicable. </w:t>
      </w:r>
    </w:p>
    <w:p w14:paraId="7FDA882C" w14:textId="40BB8104" w:rsidR="007B4A48" w:rsidRPr="007B4A48" w:rsidRDefault="007B4A48" w:rsidP="007B4A48">
      <w:pPr>
        <w:numPr>
          <w:ilvl w:val="0"/>
          <w:numId w:val="1"/>
        </w:numPr>
        <w:tabs>
          <w:tab w:val="num" w:pos="720"/>
        </w:tabs>
      </w:pPr>
      <w:r w:rsidRPr="007B4A48">
        <w:t>The Promoter will not be hel</w:t>
      </w:r>
      <w:r w:rsidR="00646570">
        <w:t xml:space="preserve">d </w:t>
      </w:r>
      <w:r w:rsidRPr="007B4A48">
        <w:t>liable for any failure of receipt of entries. The Promoter takes no responsibility for any entries which are lost, delayed, illegible, corrupted, damaged, incomplete or otherwise invalid.</w:t>
      </w:r>
    </w:p>
    <w:p w14:paraId="7DA70E1F" w14:textId="77777777" w:rsidR="007B4A48" w:rsidRPr="007B4A48" w:rsidRDefault="007B4A48" w:rsidP="007B4A48">
      <w:pPr>
        <w:numPr>
          <w:ilvl w:val="0"/>
          <w:numId w:val="1"/>
        </w:numPr>
        <w:tabs>
          <w:tab w:val="num" w:pos="720"/>
        </w:tabs>
      </w:pPr>
      <w:r w:rsidRPr="007B4A48">
        <w:t>To the extent permitted by applicable law, The Promoter’s liability under or in connection with the competition or these terms and conditions shall be limited to the cost price of the Prize in question.</w:t>
      </w:r>
    </w:p>
    <w:p w14:paraId="0CD5AB22" w14:textId="175EF2AF" w:rsidR="007B4A48" w:rsidRPr="007B4A48" w:rsidRDefault="007B4A48" w:rsidP="007B4A48">
      <w:pPr>
        <w:numPr>
          <w:ilvl w:val="0"/>
          <w:numId w:val="1"/>
        </w:numPr>
        <w:tabs>
          <w:tab w:val="num" w:pos="720"/>
        </w:tabs>
      </w:pPr>
      <w:r w:rsidRPr="007B4A48">
        <w:t xml:space="preserve">To the extent permitted by applicable law, </w:t>
      </w:r>
      <w:r w:rsidR="00155E24">
        <w:t>th</w:t>
      </w:r>
      <w:r w:rsidRPr="007B4A48">
        <w:t>e Promoter shall not be liable under or in connection with these terms and conditions, the competition or any Prize for any indirect, special or consequential cost, expense, loss or damage suffered by a participant even if such cost, expense, loss or damage was reasonably foreseeable or might reasonably have been contemplated by the participant and the promoter and whether arising from breach of contract, tort, negligence, breach of statutory duty or otherwise.</w:t>
      </w:r>
    </w:p>
    <w:p w14:paraId="7C12F22B" w14:textId="3090E86F" w:rsidR="007B4A48" w:rsidRPr="007B4A48" w:rsidRDefault="007B4A48" w:rsidP="007B4A48">
      <w:pPr>
        <w:numPr>
          <w:ilvl w:val="0"/>
          <w:numId w:val="1"/>
        </w:numPr>
        <w:tabs>
          <w:tab w:val="num" w:pos="720"/>
        </w:tabs>
      </w:pPr>
      <w:r w:rsidRPr="007B4A48">
        <w:t xml:space="preserve">Prizes are non-negotiable, non-transferable and non-refundable. No cash alternative is available. </w:t>
      </w:r>
    </w:p>
    <w:p w14:paraId="7DE14C03" w14:textId="77777777" w:rsidR="007B4A48" w:rsidRPr="00155E24" w:rsidRDefault="007B4A48" w:rsidP="007B4A48">
      <w:pPr>
        <w:numPr>
          <w:ilvl w:val="0"/>
          <w:numId w:val="1"/>
        </w:numPr>
        <w:tabs>
          <w:tab w:val="num" w:pos="720"/>
        </w:tabs>
      </w:pPr>
      <w:r w:rsidRPr="007B4A48">
        <w:t>The name, address, email address and phone number of the winner must be provided to The Promoter if requested and will be shared to enable fulfilment of the Prize.</w:t>
      </w:r>
      <w:r w:rsidRPr="007B4A48">
        <w:rPr>
          <w:rFonts w:ascii="Arial" w:hAnsi="Arial" w:cs="Arial"/>
        </w:rPr>
        <w:t>​</w:t>
      </w:r>
    </w:p>
    <w:p w14:paraId="09D4F5B8" w14:textId="1291E579" w:rsidR="00155E24" w:rsidRPr="007B4A48" w:rsidRDefault="00155E24" w:rsidP="007B4A48">
      <w:pPr>
        <w:numPr>
          <w:ilvl w:val="0"/>
          <w:numId w:val="1"/>
        </w:numPr>
        <w:tabs>
          <w:tab w:val="num" w:pos="720"/>
        </w:tabs>
      </w:pPr>
      <w:r>
        <w:rPr>
          <w:rFonts w:ascii="Arial" w:hAnsi="Arial" w:cs="Arial"/>
        </w:rPr>
        <w:t xml:space="preserve">The winners agree to be named and tagged on social media and may be asked to have a photograph taken for social media when claiming their prize. </w:t>
      </w:r>
    </w:p>
    <w:p w14:paraId="472DFA9D" w14:textId="2D7E6E27" w:rsidR="007B4A48" w:rsidRDefault="007B4A48" w:rsidP="007B4A48">
      <w:pPr>
        <w:numPr>
          <w:ilvl w:val="0"/>
          <w:numId w:val="1"/>
        </w:numPr>
        <w:tabs>
          <w:tab w:val="num" w:pos="720"/>
        </w:tabs>
      </w:pPr>
      <w:r w:rsidRPr="007B4A48">
        <w:t xml:space="preserve">In the event of unforeseen circumstances beyond </w:t>
      </w:r>
      <w:r w:rsidR="00155E24">
        <w:t>t</w:t>
      </w:r>
      <w:r w:rsidRPr="007B4A48">
        <w:t>he Promoter’s reasonable control, the promoter reserves the right to cancel, terminate, modify or suspend the competition or these terms and conditions, either in whole or in part, with or without notice.</w:t>
      </w:r>
    </w:p>
    <w:p w14:paraId="593CB7B6" w14:textId="2A84C30E" w:rsidR="00155E24" w:rsidRPr="007B4A48" w:rsidRDefault="00155E24" w:rsidP="007B4A48">
      <w:pPr>
        <w:numPr>
          <w:ilvl w:val="0"/>
          <w:numId w:val="1"/>
        </w:numPr>
        <w:tabs>
          <w:tab w:val="num" w:pos="720"/>
        </w:tabs>
      </w:pPr>
      <w:r>
        <w:t xml:space="preserve">The Promoter reserves the right to cancel the giveaway prior to the competition end date (6pm on 05 September 2025) if the post receives less than 70 likes across all social platforms. </w:t>
      </w:r>
    </w:p>
    <w:p w14:paraId="49F425B0" w14:textId="77777777" w:rsidR="007B4A48" w:rsidRPr="007B4A48" w:rsidRDefault="007B4A48" w:rsidP="007B4A48">
      <w:pPr>
        <w:numPr>
          <w:ilvl w:val="0"/>
          <w:numId w:val="1"/>
        </w:numPr>
        <w:tabs>
          <w:tab w:val="num" w:pos="720"/>
        </w:tabs>
      </w:pPr>
      <w:r w:rsidRPr="007B4A48">
        <w:t>The Promoter's decision is final. No correspondence will be entered into.</w:t>
      </w:r>
    </w:p>
    <w:p w14:paraId="5B1EAFFE" w14:textId="77777777" w:rsidR="007B4A48" w:rsidRDefault="007B4A48"/>
    <w:sectPr w:rsidR="007B4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688B"/>
    <w:multiLevelType w:val="hybridMultilevel"/>
    <w:tmpl w:val="4E4E6D76"/>
    <w:lvl w:ilvl="0" w:tplc="B9E29F86">
      <w:start w:val="2"/>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34B3A"/>
    <w:multiLevelType w:val="multilevel"/>
    <w:tmpl w:val="DA5EED12"/>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225A54"/>
    <w:multiLevelType w:val="hybridMultilevel"/>
    <w:tmpl w:val="174AD2C8"/>
    <w:lvl w:ilvl="0" w:tplc="2E946F8E">
      <w:start w:val="2"/>
      <w:numFmt w:val="bullet"/>
      <w:lvlText w:val="-"/>
      <w:lvlJc w:val="left"/>
      <w:pPr>
        <w:ind w:left="1080" w:hanging="360"/>
      </w:pPr>
      <w:rPr>
        <w:rFonts w:ascii="Aptos" w:eastAsiaTheme="minorEastAsia"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34561B9"/>
    <w:multiLevelType w:val="multilevel"/>
    <w:tmpl w:val="7D70B6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76809852">
    <w:abstractNumId w:val="1"/>
  </w:num>
  <w:num w:numId="2" w16cid:durableId="1653942160">
    <w:abstractNumId w:val="3"/>
  </w:num>
  <w:num w:numId="3" w16cid:durableId="34894699">
    <w:abstractNumId w:val="2"/>
  </w:num>
  <w:num w:numId="4" w16cid:durableId="19890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48"/>
    <w:rsid w:val="00155E24"/>
    <w:rsid w:val="005505BD"/>
    <w:rsid w:val="00646570"/>
    <w:rsid w:val="006E003D"/>
    <w:rsid w:val="007B4A48"/>
    <w:rsid w:val="00937C9C"/>
    <w:rsid w:val="00A3663A"/>
    <w:rsid w:val="00D573C8"/>
    <w:rsid w:val="00E342D7"/>
    <w:rsid w:val="00F64CAB"/>
    <w:rsid w:val="00FF06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25E4A6"/>
  <w15:chartTrackingRefBased/>
  <w15:docId w15:val="{D10096B1-ECB7-8043-A255-1402494C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A48"/>
    <w:rPr>
      <w:rFonts w:eastAsiaTheme="majorEastAsia" w:cstheme="majorBidi"/>
      <w:color w:val="272727" w:themeColor="text1" w:themeTint="D8"/>
    </w:rPr>
  </w:style>
  <w:style w:type="paragraph" w:styleId="Title">
    <w:name w:val="Title"/>
    <w:basedOn w:val="Normal"/>
    <w:next w:val="Normal"/>
    <w:link w:val="TitleChar"/>
    <w:uiPriority w:val="10"/>
    <w:qFormat/>
    <w:rsid w:val="007B4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A48"/>
    <w:pPr>
      <w:spacing w:before="160"/>
      <w:jc w:val="center"/>
    </w:pPr>
    <w:rPr>
      <w:i/>
      <w:iCs/>
      <w:color w:val="404040" w:themeColor="text1" w:themeTint="BF"/>
    </w:rPr>
  </w:style>
  <w:style w:type="character" w:customStyle="1" w:styleId="QuoteChar">
    <w:name w:val="Quote Char"/>
    <w:basedOn w:val="DefaultParagraphFont"/>
    <w:link w:val="Quote"/>
    <w:uiPriority w:val="29"/>
    <w:rsid w:val="007B4A48"/>
    <w:rPr>
      <w:i/>
      <w:iCs/>
      <w:color w:val="404040" w:themeColor="text1" w:themeTint="BF"/>
    </w:rPr>
  </w:style>
  <w:style w:type="paragraph" w:styleId="ListParagraph">
    <w:name w:val="List Paragraph"/>
    <w:basedOn w:val="Normal"/>
    <w:uiPriority w:val="34"/>
    <w:qFormat/>
    <w:rsid w:val="007B4A48"/>
    <w:pPr>
      <w:ind w:left="720"/>
      <w:contextualSpacing/>
    </w:pPr>
  </w:style>
  <w:style w:type="character" w:styleId="IntenseEmphasis">
    <w:name w:val="Intense Emphasis"/>
    <w:basedOn w:val="DefaultParagraphFont"/>
    <w:uiPriority w:val="21"/>
    <w:qFormat/>
    <w:rsid w:val="007B4A48"/>
    <w:rPr>
      <w:i/>
      <w:iCs/>
      <w:color w:val="0F4761" w:themeColor="accent1" w:themeShade="BF"/>
    </w:rPr>
  </w:style>
  <w:style w:type="paragraph" w:styleId="IntenseQuote">
    <w:name w:val="Intense Quote"/>
    <w:basedOn w:val="Normal"/>
    <w:next w:val="Normal"/>
    <w:link w:val="IntenseQuoteChar"/>
    <w:uiPriority w:val="30"/>
    <w:qFormat/>
    <w:rsid w:val="007B4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A48"/>
    <w:rPr>
      <w:i/>
      <w:iCs/>
      <w:color w:val="0F4761" w:themeColor="accent1" w:themeShade="BF"/>
    </w:rPr>
  </w:style>
  <w:style w:type="character" w:styleId="IntenseReference">
    <w:name w:val="Intense Reference"/>
    <w:basedOn w:val="DefaultParagraphFont"/>
    <w:uiPriority w:val="32"/>
    <w:qFormat/>
    <w:rsid w:val="007B4A48"/>
    <w:rPr>
      <w:b/>
      <w:bCs/>
      <w:smallCaps/>
      <w:color w:val="0F4761" w:themeColor="accent1" w:themeShade="BF"/>
      <w:spacing w:val="5"/>
    </w:rPr>
  </w:style>
  <w:style w:type="character" w:styleId="Hyperlink">
    <w:name w:val="Hyperlink"/>
    <w:basedOn w:val="DefaultParagraphFont"/>
    <w:uiPriority w:val="99"/>
    <w:unhideWhenUsed/>
    <w:rsid w:val="007B4A48"/>
    <w:rPr>
      <w:color w:val="467886" w:themeColor="hyperlink"/>
      <w:u w:val="single"/>
    </w:rPr>
  </w:style>
  <w:style w:type="character" w:styleId="UnresolvedMention">
    <w:name w:val="Unresolved Mention"/>
    <w:basedOn w:val="DefaultParagraphFont"/>
    <w:uiPriority w:val="99"/>
    <w:semiHidden/>
    <w:unhideWhenUsed/>
    <w:rsid w:val="007B4A48"/>
    <w:rPr>
      <w:color w:val="605E5C"/>
      <w:shd w:val="clear" w:color="auto" w:fill="E1DFDD"/>
    </w:rPr>
  </w:style>
  <w:style w:type="paragraph" w:styleId="NormalWeb">
    <w:name w:val="Normal (Web)"/>
    <w:basedOn w:val="Normal"/>
    <w:uiPriority w:val="99"/>
    <w:semiHidden/>
    <w:unhideWhenUsed/>
    <w:rsid w:val="00937C9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42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7875">
      <w:bodyDiv w:val="1"/>
      <w:marLeft w:val="0"/>
      <w:marRight w:val="0"/>
      <w:marTop w:val="0"/>
      <w:marBottom w:val="0"/>
      <w:divBdr>
        <w:top w:val="none" w:sz="0" w:space="0" w:color="auto"/>
        <w:left w:val="none" w:sz="0" w:space="0" w:color="auto"/>
        <w:bottom w:val="none" w:sz="0" w:space="0" w:color="auto"/>
        <w:right w:val="none" w:sz="0" w:space="0" w:color="auto"/>
      </w:divBdr>
    </w:div>
    <w:div w:id="1040401501">
      <w:bodyDiv w:val="1"/>
      <w:marLeft w:val="0"/>
      <w:marRight w:val="0"/>
      <w:marTop w:val="0"/>
      <w:marBottom w:val="0"/>
      <w:divBdr>
        <w:top w:val="none" w:sz="0" w:space="0" w:color="auto"/>
        <w:left w:val="none" w:sz="0" w:space="0" w:color="auto"/>
        <w:bottom w:val="none" w:sz="0" w:space="0" w:color="auto"/>
        <w:right w:val="none" w:sz="0" w:space="0" w:color="auto"/>
      </w:divBdr>
    </w:div>
    <w:div w:id="1939822912">
      <w:bodyDiv w:val="1"/>
      <w:marLeft w:val="0"/>
      <w:marRight w:val="0"/>
      <w:marTop w:val="0"/>
      <w:marBottom w:val="0"/>
      <w:divBdr>
        <w:top w:val="none" w:sz="0" w:space="0" w:color="auto"/>
        <w:left w:val="none" w:sz="0" w:space="0" w:color="auto"/>
        <w:bottom w:val="none" w:sz="0" w:space="0" w:color="auto"/>
        <w:right w:val="none" w:sz="0" w:space="0" w:color="auto"/>
      </w:divBdr>
    </w:div>
    <w:div w:id="20561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 Underwood</dc:creator>
  <cp:keywords/>
  <dc:description/>
  <cp:lastModifiedBy>Harri Underwood</cp:lastModifiedBy>
  <cp:revision>3</cp:revision>
  <dcterms:created xsi:type="dcterms:W3CDTF">2025-08-28T14:39:00Z</dcterms:created>
  <dcterms:modified xsi:type="dcterms:W3CDTF">2025-08-28T15:04:00Z</dcterms:modified>
</cp:coreProperties>
</file>